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394B" w14:textId="77777777" w:rsidR="00D35CE8" w:rsidRDefault="00D35CE8" w:rsidP="00D35CE8">
      <w:pPr>
        <w:pStyle w:val="Default"/>
        <w:spacing w:line="360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5</w:t>
      </w:r>
      <w:r>
        <w:rPr>
          <w:rFonts w:ascii="Book Antiqua" w:hAnsi="Book Antiqua"/>
          <w:b/>
          <w:sz w:val="32"/>
          <w:szCs w:val="32"/>
          <w:u w:val="single"/>
          <w:vertAlign w:val="superscript"/>
        </w:rPr>
        <w:t>th</w:t>
      </w:r>
      <w:r>
        <w:rPr>
          <w:rFonts w:ascii="Book Antiqua" w:hAnsi="Book Antiqua"/>
          <w:b/>
          <w:sz w:val="32"/>
          <w:szCs w:val="32"/>
          <w:u w:val="single"/>
        </w:rPr>
        <w:t xml:space="preserve"> Class Stationery List</w:t>
      </w:r>
    </w:p>
    <w:p w14:paraId="4DE0EC74" w14:textId="25ABB4F4" w:rsidR="00D35CE8" w:rsidRDefault="00D35CE8" w:rsidP="00D35CE8">
      <w:pPr>
        <w:pStyle w:val="Default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</w:t>
      </w:r>
      <w:r w:rsidR="00F97E9A">
        <w:rPr>
          <w:rFonts w:ascii="Book Antiqua" w:hAnsi="Book Antiqua"/>
          <w:b/>
          <w:sz w:val="28"/>
          <w:szCs w:val="28"/>
        </w:rPr>
        <w:t>4</w:t>
      </w:r>
      <w:r>
        <w:rPr>
          <w:rFonts w:ascii="Book Antiqua" w:hAnsi="Book Antiqua"/>
          <w:b/>
          <w:sz w:val="28"/>
          <w:szCs w:val="28"/>
        </w:rPr>
        <w:t>/2</w:t>
      </w:r>
      <w:r w:rsidR="00F97E9A">
        <w:rPr>
          <w:rFonts w:ascii="Book Antiqua" w:hAnsi="Book Antiqua"/>
          <w:b/>
          <w:sz w:val="28"/>
          <w:szCs w:val="28"/>
        </w:rPr>
        <w:t>5</w:t>
      </w:r>
    </w:p>
    <w:p w14:paraId="04F58B7B" w14:textId="77777777" w:rsidR="00CA03D1" w:rsidRPr="00CA03D1" w:rsidRDefault="00CA03D1" w:rsidP="00CA03D1">
      <w:bookmarkStart w:id="0" w:name="_GoBack"/>
      <w:bookmarkEnd w:id="0"/>
    </w:p>
    <w:p w14:paraId="3B4098C9" w14:textId="52CEC08A" w:rsidR="00D35CE8" w:rsidRDefault="004B4AF9" w:rsidP="00D35CE8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 </w:t>
      </w:r>
      <w:r w:rsidR="006A0EE4">
        <w:rPr>
          <w:rFonts w:ascii="Book Antiqua" w:hAnsi="Book Antiqua"/>
        </w:rPr>
        <w:t>schoolbooks</w:t>
      </w:r>
      <w:r>
        <w:rPr>
          <w:rFonts w:ascii="Book Antiqua" w:hAnsi="Book Antiqua"/>
        </w:rPr>
        <w:t xml:space="preserve"> and </w:t>
      </w:r>
      <w:r w:rsidR="00D35CE8">
        <w:rPr>
          <w:rFonts w:ascii="Book Antiqua" w:hAnsi="Book Antiqua"/>
        </w:rPr>
        <w:t xml:space="preserve">workbooks will be funded by the Department of Education and bought by the school. </w:t>
      </w:r>
    </w:p>
    <w:p w14:paraId="60BD4067" w14:textId="77777777" w:rsidR="00CA03D1" w:rsidRDefault="00CA03D1" w:rsidP="00D35CE8">
      <w:pPr>
        <w:pStyle w:val="Default"/>
        <w:spacing w:line="360" w:lineRule="auto"/>
        <w:rPr>
          <w:rFonts w:ascii="Book Antiqua" w:hAnsi="Book Antiqua"/>
        </w:rPr>
      </w:pPr>
    </w:p>
    <w:p w14:paraId="776F8644" w14:textId="29F6900A" w:rsidR="00D35CE8" w:rsidRPr="00CA03D1" w:rsidRDefault="00D35CE8" w:rsidP="00D35CE8">
      <w:pPr>
        <w:pStyle w:val="Default"/>
        <w:spacing w:line="360" w:lineRule="auto"/>
        <w:rPr>
          <w:rFonts w:ascii="Book Antiqua" w:hAnsi="Book Antiqua"/>
          <w:b/>
        </w:rPr>
      </w:pPr>
      <w:r w:rsidRPr="00CA03D1">
        <w:rPr>
          <w:rFonts w:ascii="Book Antiqua" w:hAnsi="Book Antiqua"/>
          <w:b/>
        </w:rPr>
        <w:t>Children should bring the following items to school in September</w:t>
      </w:r>
      <w:r w:rsidR="003878FB">
        <w:rPr>
          <w:rFonts w:ascii="Book Antiqua" w:hAnsi="Book Antiqua"/>
          <w:b/>
        </w:rPr>
        <w:t>:</w:t>
      </w:r>
      <w:r w:rsidRPr="00CA03D1">
        <w:rPr>
          <w:rFonts w:ascii="Book Antiqua" w:hAnsi="Book Antiqua"/>
          <w:b/>
        </w:rPr>
        <w:t xml:space="preserve"> </w:t>
      </w:r>
    </w:p>
    <w:p w14:paraId="0C7ECC54" w14:textId="16D1A1AE" w:rsidR="00D35CE8" w:rsidRDefault="00D35CE8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A4 Polly Pocket Display </w:t>
      </w:r>
      <w:r w:rsidR="006A0EE4">
        <w:rPr>
          <w:rFonts w:ascii="Book Antiqua" w:hAnsi="Book Antiqua"/>
          <w:szCs w:val="24"/>
        </w:rPr>
        <w:t>folder</w:t>
      </w:r>
      <w:r>
        <w:rPr>
          <w:rFonts w:ascii="Book Antiqua" w:hAnsi="Book Antiqua"/>
          <w:szCs w:val="24"/>
        </w:rPr>
        <w:t xml:space="preserve"> (60/80 Pages</w:t>
      </w:r>
      <w:r w:rsidR="004B4AF9">
        <w:rPr>
          <w:rFonts w:ascii="Book Antiqua" w:hAnsi="Book Antiqua"/>
          <w:szCs w:val="24"/>
        </w:rPr>
        <w:t>)</w:t>
      </w:r>
    </w:p>
    <w:p w14:paraId="07C200DB" w14:textId="77777777" w:rsidR="006A0EE4" w:rsidRDefault="006A0EE4" w:rsidP="006A0EE4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Plastic Button folder</w:t>
      </w:r>
    </w:p>
    <w:p w14:paraId="77715C19" w14:textId="77777777" w:rsidR="00D35CE8" w:rsidRDefault="00D35CE8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Pencil </w:t>
      </w:r>
      <w:proofErr w:type="spellStart"/>
      <w:r>
        <w:rPr>
          <w:rFonts w:ascii="Book Antiqua" w:hAnsi="Book Antiqua"/>
          <w:szCs w:val="24"/>
        </w:rPr>
        <w:t>Parer</w:t>
      </w:r>
      <w:proofErr w:type="spellEnd"/>
      <w:r>
        <w:rPr>
          <w:rFonts w:ascii="Book Antiqua" w:hAnsi="Book Antiqua"/>
          <w:szCs w:val="24"/>
        </w:rPr>
        <w:t>/Topper</w:t>
      </w:r>
    </w:p>
    <w:p w14:paraId="52E72404" w14:textId="77777777" w:rsidR="00D35CE8" w:rsidRDefault="00D35CE8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Eraser</w:t>
      </w:r>
    </w:p>
    <w:p w14:paraId="085D8DE4" w14:textId="77777777" w:rsidR="00D35CE8" w:rsidRDefault="00D35CE8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30cm Ruler</w:t>
      </w:r>
    </w:p>
    <w:p w14:paraId="08190E8A" w14:textId="33F6EE60" w:rsidR="00D35CE8" w:rsidRDefault="006308DB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</w:t>
      </w:r>
      <w:r w:rsidR="00D35CE8">
        <w:rPr>
          <w:rFonts w:ascii="Book Antiqua" w:hAnsi="Book Antiqua"/>
          <w:szCs w:val="24"/>
        </w:rPr>
        <w:t xml:space="preserve"> x Pritt Stick</w:t>
      </w:r>
    </w:p>
    <w:p w14:paraId="23239C16" w14:textId="5680C808" w:rsidR="004B4AF9" w:rsidRPr="00F97E9A" w:rsidRDefault="004B4AF9" w:rsidP="00D35CE8">
      <w:pPr>
        <w:rPr>
          <w:rFonts w:ascii="Book Antiqua" w:hAnsi="Book Antiqua"/>
          <w:szCs w:val="24"/>
          <w:lang w:val="en-IE"/>
        </w:rPr>
      </w:pPr>
      <w:r>
        <w:rPr>
          <w:rFonts w:ascii="Book Antiqua" w:hAnsi="Book Antiqua"/>
          <w:szCs w:val="24"/>
        </w:rPr>
        <w:t>1 x Scissors</w:t>
      </w:r>
    </w:p>
    <w:p w14:paraId="444F8C24" w14:textId="77777777" w:rsidR="00D35CE8" w:rsidRDefault="00D35CE8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1 x Set of </w:t>
      </w:r>
      <w:proofErr w:type="spellStart"/>
      <w:r>
        <w:rPr>
          <w:rFonts w:ascii="Book Antiqua" w:hAnsi="Book Antiqua"/>
          <w:szCs w:val="24"/>
        </w:rPr>
        <w:t>Colouring</w:t>
      </w:r>
      <w:proofErr w:type="spellEnd"/>
      <w:r>
        <w:rPr>
          <w:rFonts w:ascii="Book Antiqua" w:hAnsi="Book Antiqua"/>
          <w:szCs w:val="24"/>
        </w:rPr>
        <w:t xml:space="preserve"> pencils/ </w:t>
      </w:r>
      <w:proofErr w:type="spellStart"/>
      <w:r>
        <w:rPr>
          <w:rFonts w:ascii="Book Antiqua" w:hAnsi="Book Antiqua"/>
          <w:szCs w:val="24"/>
        </w:rPr>
        <w:t>Twistables</w:t>
      </w:r>
      <w:proofErr w:type="spellEnd"/>
      <w:r>
        <w:rPr>
          <w:rFonts w:ascii="Book Antiqua" w:hAnsi="Book Antiqua"/>
          <w:b/>
          <w:szCs w:val="24"/>
        </w:rPr>
        <w:t xml:space="preserve"> </w:t>
      </w:r>
    </w:p>
    <w:p w14:paraId="0B06F133" w14:textId="120F651D" w:rsidR="006A0EE4" w:rsidRDefault="00D35CE8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</w:t>
      </w:r>
      <w:r w:rsidR="00F97E9A">
        <w:rPr>
          <w:rFonts w:ascii="Book Antiqua" w:hAnsi="Book Antiqua"/>
          <w:szCs w:val="24"/>
        </w:rPr>
        <w:t xml:space="preserve"> Red Pen</w:t>
      </w:r>
      <w:r w:rsidR="00F97E9A">
        <w:rPr>
          <w:rFonts w:ascii="Book Antiqua" w:hAnsi="Book Antiqua"/>
          <w:szCs w:val="24"/>
        </w:rPr>
        <w:tab/>
        <w:t xml:space="preserve">2 x Blue Pen </w:t>
      </w:r>
      <w:r>
        <w:rPr>
          <w:rFonts w:ascii="Book Antiqua" w:hAnsi="Book Antiqua"/>
          <w:szCs w:val="24"/>
        </w:rPr>
        <w:t xml:space="preserve">    </w:t>
      </w:r>
      <w:r w:rsidR="00F97E9A">
        <w:rPr>
          <w:rFonts w:ascii="Book Antiqua" w:hAnsi="Book Antiqua"/>
          <w:szCs w:val="24"/>
        </w:rPr>
        <w:t>(Erasable pens)</w:t>
      </w:r>
    </w:p>
    <w:p w14:paraId="3AC009E9" w14:textId="38A77381" w:rsidR="00D35CE8" w:rsidRDefault="00D35CE8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 x HB Pencils</w:t>
      </w:r>
    </w:p>
    <w:p w14:paraId="7448F866" w14:textId="77777777" w:rsidR="00D35CE8" w:rsidRDefault="00D35CE8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 x Black Sharpie</w:t>
      </w:r>
    </w:p>
    <w:p w14:paraId="57FB3C50" w14:textId="678FFD42" w:rsidR="00D35CE8" w:rsidRDefault="004B4AF9" w:rsidP="00D35CE8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</w:t>
      </w:r>
      <w:r w:rsidR="00D35CE8">
        <w:rPr>
          <w:rFonts w:ascii="Book Antiqua" w:hAnsi="Book Antiqua"/>
          <w:szCs w:val="24"/>
        </w:rPr>
        <w:t xml:space="preserve"> x Whiteboard markers</w:t>
      </w:r>
    </w:p>
    <w:p w14:paraId="5C459C88" w14:textId="7F9F1BBB" w:rsidR="00D35CE8" w:rsidRDefault="00D35CE8" w:rsidP="00D35CE8">
      <w:pPr>
        <w:ind w:left="1440" w:hanging="144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Calculator</w:t>
      </w:r>
      <w:r w:rsidR="004B4AF9">
        <w:rPr>
          <w:rFonts w:ascii="Book Antiqua" w:hAnsi="Book Antiqua"/>
          <w:szCs w:val="24"/>
        </w:rPr>
        <w:t xml:space="preserve"> (Recommended Casio Scientific Calculator)</w:t>
      </w:r>
    </w:p>
    <w:p w14:paraId="7592F494" w14:textId="73A6BA9C" w:rsidR="00D35CE8" w:rsidRDefault="00D35CE8" w:rsidP="00D35CE8">
      <w:pPr>
        <w:ind w:left="1440" w:hanging="144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Mathematical Set</w:t>
      </w:r>
    </w:p>
    <w:p w14:paraId="5E51F1E6" w14:textId="6CA21BAC" w:rsidR="00F97E9A" w:rsidRDefault="00F97E9A" w:rsidP="00D35CE8">
      <w:pPr>
        <w:ind w:left="1440" w:hanging="1440"/>
        <w:rPr>
          <w:rFonts w:ascii="Book Antiqua" w:hAnsi="Book Antiqua"/>
          <w:color w:val="FF0000"/>
          <w:szCs w:val="24"/>
        </w:rPr>
      </w:pPr>
      <w:r>
        <w:rPr>
          <w:rFonts w:ascii="Book Antiqua" w:hAnsi="Book Antiqua"/>
          <w:szCs w:val="24"/>
        </w:rPr>
        <w:t>English Dictionary (including Thesaurus)</w:t>
      </w:r>
    </w:p>
    <w:p w14:paraId="05288685" w14:textId="55C5C620" w:rsidR="006A0EE4" w:rsidRDefault="00F97E9A" w:rsidP="006A0EE4">
      <w:pPr>
        <w:spacing w:line="360" w:lineRule="auto"/>
        <w:ind w:left="15"/>
        <w:rPr>
          <w:rFonts w:ascii="Book Antiqua" w:hAnsi="Book Antiqua"/>
          <w:szCs w:val="24"/>
        </w:rPr>
      </w:pPr>
      <w:r w:rsidRPr="00F97E9A">
        <w:rPr>
          <w:rFonts w:ascii="Book Antiqua" w:hAnsi="Book Antiqua"/>
          <w:szCs w:val="24"/>
        </w:rPr>
        <w:t>Irish Dictionary</w:t>
      </w:r>
    </w:p>
    <w:p w14:paraId="1F4EA3CD" w14:textId="77777777" w:rsidR="00CA03D1" w:rsidRPr="00F97E9A" w:rsidRDefault="00CA03D1" w:rsidP="006A0EE4">
      <w:pPr>
        <w:spacing w:line="360" w:lineRule="auto"/>
        <w:ind w:left="15"/>
        <w:rPr>
          <w:rFonts w:ascii="Book Antiqua" w:hAnsi="Book Antiqua"/>
          <w:szCs w:val="24"/>
        </w:rPr>
      </w:pPr>
    </w:p>
    <w:p w14:paraId="21BDD68A" w14:textId="3F65F386" w:rsidR="00D35CE8" w:rsidRPr="00CA03D1" w:rsidRDefault="006A0EE4" w:rsidP="006A0EE4">
      <w:pPr>
        <w:spacing w:line="360" w:lineRule="auto"/>
        <w:ind w:left="15"/>
        <w:rPr>
          <w:rFonts w:ascii="Book Antiqua" w:hAnsi="Book Antiqua"/>
          <w:b/>
          <w:szCs w:val="24"/>
          <w:u w:val="single"/>
        </w:rPr>
      </w:pPr>
      <w:r w:rsidRPr="00CA03D1">
        <w:rPr>
          <w:rFonts w:ascii="Book Antiqua" w:hAnsi="Book Antiqua"/>
          <w:b/>
          <w:szCs w:val="24"/>
          <w:u w:val="single"/>
        </w:rPr>
        <w:t>Copies:</w:t>
      </w:r>
    </w:p>
    <w:p w14:paraId="453C2509" w14:textId="6F6A99E4" w:rsidR="006A0EE4" w:rsidRPr="006A0EE4" w:rsidRDefault="006A0EE4" w:rsidP="00CA03D1">
      <w:pPr>
        <w:ind w:left="15"/>
        <w:rPr>
          <w:rFonts w:ascii="Book Antiqua" w:hAnsi="Book Antiqua"/>
          <w:szCs w:val="24"/>
        </w:rPr>
      </w:pPr>
      <w:r w:rsidRPr="006A0EE4">
        <w:rPr>
          <w:rFonts w:ascii="Book Antiqua" w:hAnsi="Book Antiqua"/>
          <w:szCs w:val="24"/>
        </w:rPr>
        <w:t>1 x 88page copy</w:t>
      </w:r>
    </w:p>
    <w:p w14:paraId="679EA641" w14:textId="1BA1183C" w:rsidR="006A0EE4" w:rsidRPr="006A0EE4" w:rsidRDefault="006A0EE4" w:rsidP="00CA03D1">
      <w:pPr>
        <w:ind w:left="15"/>
        <w:rPr>
          <w:rFonts w:ascii="Book Antiqua" w:hAnsi="Book Antiqua"/>
          <w:szCs w:val="24"/>
        </w:rPr>
      </w:pPr>
      <w:r w:rsidRPr="006A0EE4">
        <w:rPr>
          <w:rFonts w:ascii="Book Antiqua" w:hAnsi="Book Antiqua"/>
          <w:szCs w:val="24"/>
        </w:rPr>
        <w:t>2 x 120 page copy</w:t>
      </w:r>
    </w:p>
    <w:p w14:paraId="0E2B7663" w14:textId="1AB52353" w:rsidR="006A0EE4" w:rsidRPr="006A0EE4" w:rsidRDefault="006A0EE4" w:rsidP="00CA03D1">
      <w:pPr>
        <w:ind w:left="15"/>
        <w:rPr>
          <w:rFonts w:ascii="Book Antiqua" w:hAnsi="Book Antiqua"/>
          <w:szCs w:val="24"/>
        </w:rPr>
      </w:pPr>
      <w:r w:rsidRPr="006A0EE4">
        <w:rPr>
          <w:rFonts w:ascii="Book Antiqua" w:hAnsi="Book Antiqua"/>
          <w:szCs w:val="24"/>
        </w:rPr>
        <w:t xml:space="preserve">3 </w:t>
      </w:r>
      <w:proofErr w:type="gramStart"/>
      <w:r w:rsidRPr="006A0EE4">
        <w:rPr>
          <w:rFonts w:ascii="Book Antiqua" w:hAnsi="Book Antiqua"/>
          <w:szCs w:val="24"/>
        </w:rPr>
        <w:t>x  A</w:t>
      </w:r>
      <w:proofErr w:type="gramEnd"/>
      <w:r w:rsidRPr="006A0EE4">
        <w:rPr>
          <w:rFonts w:ascii="Book Antiqua" w:hAnsi="Book Antiqua"/>
          <w:szCs w:val="24"/>
        </w:rPr>
        <w:t>4 Copies (Plastic cover)</w:t>
      </w:r>
    </w:p>
    <w:p w14:paraId="3218F42E" w14:textId="110DFF4C" w:rsidR="006A0EE4" w:rsidRPr="006A0EE4" w:rsidRDefault="006A0EE4" w:rsidP="00CA03D1">
      <w:pPr>
        <w:ind w:left="15"/>
        <w:rPr>
          <w:rFonts w:ascii="Book Antiqua" w:hAnsi="Book Antiqua"/>
          <w:szCs w:val="24"/>
        </w:rPr>
      </w:pPr>
      <w:r w:rsidRPr="006A0EE4">
        <w:rPr>
          <w:rFonts w:ascii="Book Antiqua" w:hAnsi="Book Antiqua"/>
          <w:szCs w:val="24"/>
        </w:rPr>
        <w:t xml:space="preserve">1 x A4 </w:t>
      </w:r>
      <w:proofErr w:type="spellStart"/>
      <w:r w:rsidRPr="006A0EE4">
        <w:rPr>
          <w:rFonts w:ascii="Book Antiqua" w:hAnsi="Book Antiqua"/>
          <w:szCs w:val="24"/>
        </w:rPr>
        <w:t>Maths</w:t>
      </w:r>
      <w:proofErr w:type="spellEnd"/>
      <w:r w:rsidRPr="006A0EE4">
        <w:rPr>
          <w:rFonts w:ascii="Book Antiqua" w:hAnsi="Book Antiqua"/>
          <w:szCs w:val="24"/>
        </w:rPr>
        <w:t xml:space="preserve"> copy</w:t>
      </w:r>
    </w:p>
    <w:p w14:paraId="6107C22D" w14:textId="66B459D9" w:rsidR="006A0EE4" w:rsidRPr="006A0EE4" w:rsidRDefault="006A0EE4" w:rsidP="00CA03D1">
      <w:pPr>
        <w:ind w:left="15"/>
        <w:rPr>
          <w:rFonts w:ascii="Book Antiqua" w:hAnsi="Book Antiqua"/>
          <w:szCs w:val="24"/>
        </w:rPr>
      </w:pPr>
      <w:r w:rsidRPr="006A0EE4">
        <w:rPr>
          <w:rFonts w:ascii="Book Antiqua" w:hAnsi="Book Antiqua"/>
          <w:szCs w:val="24"/>
        </w:rPr>
        <w:t>1 x A5 Hard back copy</w:t>
      </w:r>
    </w:p>
    <w:p w14:paraId="2FE7DA1C" w14:textId="24B85907" w:rsidR="006A0EE4" w:rsidRDefault="006A0EE4" w:rsidP="00CA03D1">
      <w:pPr>
        <w:ind w:left="15"/>
        <w:rPr>
          <w:rFonts w:ascii="Book Antiqua" w:hAnsi="Book Antiqua"/>
          <w:szCs w:val="24"/>
        </w:rPr>
      </w:pPr>
      <w:r w:rsidRPr="006A0EE4">
        <w:rPr>
          <w:rFonts w:ascii="Book Antiqua" w:hAnsi="Book Antiqua"/>
          <w:szCs w:val="24"/>
        </w:rPr>
        <w:t>1 x A4 Hard back copy</w:t>
      </w:r>
    </w:p>
    <w:p w14:paraId="4F3C1D7C" w14:textId="5AF49F0F" w:rsidR="00CA03D1" w:rsidRDefault="00CA03D1" w:rsidP="006A0EE4">
      <w:pPr>
        <w:spacing w:line="360" w:lineRule="auto"/>
        <w:ind w:left="15"/>
        <w:rPr>
          <w:rFonts w:ascii="Book Antiqua" w:hAnsi="Book Antiqua"/>
          <w:szCs w:val="24"/>
        </w:rPr>
      </w:pPr>
    </w:p>
    <w:p w14:paraId="7586F72F" w14:textId="77777777" w:rsidR="00CA03D1" w:rsidRDefault="00CA03D1" w:rsidP="006A0EE4">
      <w:pPr>
        <w:spacing w:line="360" w:lineRule="auto"/>
        <w:ind w:left="15"/>
        <w:rPr>
          <w:rFonts w:ascii="Book Antiqua" w:hAnsi="Book Antiqua"/>
          <w:szCs w:val="24"/>
        </w:rPr>
      </w:pPr>
    </w:p>
    <w:p w14:paraId="519A3A38" w14:textId="77777777" w:rsidR="00CA03D1" w:rsidRPr="00CA03D1" w:rsidRDefault="00CA03D1" w:rsidP="00CA03D1">
      <w:pPr>
        <w:pStyle w:val="xmsonormal"/>
        <w:shd w:val="clear" w:color="auto" w:fill="FFFFFF"/>
        <w:spacing w:before="0" w:beforeAutospacing="0" w:after="0" w:afterAutospacing="0" w:line="330" w:lineRule="atLeast"/>
        <w:ind w:left="15"/>
        <w:jc w:val="center"/>
        <w:rPr>
          <w:rFonts w:ascii="Calibri" w:hAnsi="Calibri" w:cs="Calibri"/>
          <w:color w:val="242424"/>
        </w:rPr>
      </w:pPr>
      <w:r w:rsidRPr="00CA03D1">
        <w:rPr>
          <w:rFonts w:ascii="Book Antiqua" w:hAnsi="Book Antiqua" w:cs="Calibri"/>
          <w:b/>
          <w:bCs/>
          <w:i/>
          <w:iCs/>
          <w:color w:val="242424"/>
          <w:bdr w:val="none" w:sz="0" w:space="0" w:color="auto" w:frame="1"/>
        </w:rPr>
        <w:t>In line with our Green Schools Policy, each child must have a reusable bottle and lunchbox.  Tinfoil is not permitted for wrapping lunches</w:t>
      </w:r>
    </w:p>
    <w:p w14:paraId="03549B96" w14:textId="77777777" w:rsidR="00CA03D1" w:rsidRPr="00CA03D1" w:rsidRDefault="00CA03D1" w:rsidP="006A0EE4">
      <w:pPr>
        <w:spacing w:line="360" w:lineRule="auto"/>
        <w:ind w:left="15"/>
        <w:rPr>
          <w:rFonts w:ascii="Book Antiqua" w:hAnsi="Book Antiqua"/>
          <w:szCs w:val="24"/>
        </w:rPr>
      </w:pPr>
    </w:p>
    <w:p w14:paraId="52E159BF" w14:textId="77777777" w:rsidR="00F526C2" w:rsidRDefault="00F526C2"/>
    <w:sectPr w:rsidR="00F52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07F56"/>
    <w:multiLevelType w:val="hybridMultilevel"/>
    <w:tmpl w:val="6D5CD1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2F"/>
    <w:rsid w:val="00063D30"/>
    <w:rsid w:val="00317650"/>
    <w:rsid w:val="003878FB"/>
    <w:rsid w:val="003C7A2F"/>
    <w:rsid w:val="004B4AF9"/>
    <w:rsid w:val="006308DB"/>
    <w:rsid w:val="006A0EE4"/>
    <w:rsid w:val="00C23999"/>
    <w:rsid w:val="00CA03D1"/>
    <w:rsid w:val="00CA40B1"/>
    <w:rsid w:val="00D35CE8"/>
    <w:rsid w:val="00E96A78"/>
    <w:rsid w:val="00F526C2"/>
    <w:rsid w:val="00F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29ED"/>
  <w15:chartTrackingRefBased/>
  <w15:docId w15:val="{DE641205-67DB-4A49-AFCE-5C516B6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CE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35CE8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5CE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IE"/>
    </w:rPr>
  </w:style>
  <w:style w:type="paragraph" w:styleId="ListParagraph">
    <w:name w:val="List Paragraph"/>
    <w:basedOn w:val="Normal"/>
    <w:uiPriority w:val="34"/>
    <w:qFormat/>
    <w:rsid w:val="00D35CE8"/>
    <w:pPr>
      <w:ind w:left="720"/>
      <w:contextualSpacing/>
    </w:pPr>
  </w:style>
  <w:style w:type="paragraph" w:customStyle="1" w:styleId="Default">
    <w:name w:val="Default"/>
    <w:rsid w:val="00D35CE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 Unicode MS"/>
      <w:color w:val="000000"/>
      <w:sz w:val="24"/>
      <w:szCs w:val="24"/>
      <w:lang w:val="en-US"/>
    </w:rPr>
  </w:style>
  <w:style w:type="paragraph" w:customStyle="1" w:styleId="xmsonormal">
    <w:name w:val="x_msonormal"/>
    <w:basedOn w:val="Normal"/>
    <w:rsid w:val="00CA03D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AA74685032B4589BDA75B8952EEFA" ma:contentTypeVersion="18" ma:contentTypeDescription="Create a new document." ma:contentTypeScope="" ma:versionID="a84d119e49cce5b17b924ef0e2cde78f">
  <xsd:schema xmlns:xsd="http://www.w3.org/2001/XMLSchema" xmlns:xs="http://www.w3.org/2001/XMLSchema" xmlns:p="http://schemas.microsoft.com/office/2006/metadata/properties" xmlns:ns3="79e91e32-0625-434b-9547-96144cb1a777" xmlns:ns4="9d923bf7-b0e0-458b-96ab-150f3f3a69c6" targetNamespace="http://schemas.microsoft.com/office/2006/metadata/properties" ma:root="true" ma:fieldsID="d953293cc8c1790fda92f923f895036b" ns3:_="" ns4:_="">
    <xsd:import namespace="79e91e32-0625-434b-9547-96144cb1a777"/>
    <xsd:import namespace="9d923bf7-b0e0-458b-96ab-150f3f3a6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1e32-0625-434b-9547-96144cb1a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23bf7-b0e0-458b-96ab-150f3f3a6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e91e32-0625-434b-9547-96144cb1a777" xsi:nil="true"/>
  </documentManagement>
</p:properties>
</file>

<file path=customXml/itemProps1.xml><?xml version="1.0" encoding="utf-8"?>
<ds:datastoreItem xmlns:ds="http://schemas.openxmlformats.org/officeDocument/2006/customXml" ds:itemID="{A49CDC76-B215-4FCA-8B57-366B2436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1e32-0625-434b-9547-96144cb1a777"/>
    <ds:schemaRef ds:uri="9d923bf7-b0e0-458b-96ab-150f3f3a6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A282A-E35B-4B22-9F86-22E6F533F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48009-AA7F-43CE-9E4E-015EBAEFC9D3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79e91e32-0625-434b-9547-96144cb1a777"/>
    <ds:schemaRef ds:uri="http://schemas.microsoft.com/office/2006/documentManagement/types"/>
    <ds:schemaRef ds:uri="9d923bf7-b0e0-458b-96ab-150f3f3a69c6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Hutchins</dc:creator>
  <cp:keywords/>
  <dc:description/>
  <cp:lastModifiedBy>Grace Burke</cp:lastModifiedBy>
  <cp:revision>2</cp:revision>
  <dcterms:created xsi:type="dcterms:W3CDTF">2024-07-11T10:51:00Z</dcterms:created>
  <dcterms:modified xsi:type="dcterms:W3CDTF">2024-07-11T10:51:00Z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0x01010086CAA74685032B4589BDA75B8952EEFA</vt:lpwstr>
  </property>
</Properties>
</file>